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A4" w:rsidRDefault="003301DF">
      <w:pPr>
        <w:rPr>
          <w:sz w:val="24"/>
          <w:szCs w:val="24"/>
        </w:rPr>
      </w:pPr>
      <w:r>
        <w:rPr>
          <w:sz w:val="24"/>
          <w:szCs w:val="24"/>
        </w:rPr>
        <w:t>School Council meeting</w:t>
      </w:r>
    </w:p>
    <w:p w:rsidR="003301DF" w:rsidRDefault="003301DF">
      <w:pPr>
        <w:rPr>
          <w:sz w:val="24"/>
          <w:szCs w:val="24"/>
        </w:rPr>
      </w:pPr>
      <w:r>
        <w:rPr>
          <w:sz w:val="24"/>
          <w:szCs w:val="24"/>
        </w:rPr>
        <w:t>August 29, 2017</w:t>
      </w:r>
    </w:p>
    <w:p w:rsidR="003301DF" w:rsidRDefault="003301DF" w:rsidP="003301DF">
      <w:pPr>
        <w:pStyle w:val="ListParagraph"/>
        <w:numPr>
          <w:ilvl w:val="0"/>
          <w:numId w:val="1"/>
        </w:numPr>
        <w:rPr>
          <w:sz w:val="24"/>
          <w:szCs w:val="24"/>
        </w:rPr>
      </w:pPr>
      <w:r>
        <w:rPr>
          <w:sz w:val="24"/>
          <w:szCs w:val="24"/>
        </w:rPr>
        <w:t>Dr. Kelly opened the meeting with the purpose of the school council and requirements for participating on the school council.</w:t>
      </w:r>
    </w:p>
    <w:p w:rsidR="00B32483" w:rsidRPr="00B32483" w:rsidRDefault="00B32483" w:rsidP="00B32483">
      <w:pPr>
        <w:ind w:left="360"/>
        <w:rPr>
          <w:b/>
          <w:sz w:val="24"/>
          <w:szCs w:val="24"/>
          <w:u w:val="single"/>
        </w:rPr>
      </w:pPr>
      <w:r w:rsidRPr="00B32483">
        <w:rPr>
          <w:b/>
          <w:sz w:val="24"/>
          <w:szCs w:val="24"/>
          <w:u w:val="single"/>
        </w:rPr>
        <w:t>II. School Council and Data</w:t>
      </w:r>
    </w:p>
    <w:p w:rsidR="00B32483" w:rsidRDefault="003301DF" w:rsidP="00B32483">
      <w:pPr>
        <w:ind w:left="360"/>
        <w:rPr>
          <w:sz w:val="24"/>
          <w:szCs w:val="24"/>
        </w:rPr>
      </w:pPr>
      <w:r w:rsidRPr="00B32483">
        <w:rPr>
          <w:sz w:val="24"/>
          <w:szCs w:val="24"/>
        </w:rPr>
        <w:t>Dr. Kelly explained the following:</w:t>
      </w:r>
    </w:p>
    <w:p w:rsidR="003301DF" w:rsidRPr="00B32483" w:rsidRDefault="003301DF" w:rsidP="00B32483">
      <w:pPr>
        <w:pStyle w:val="ListParagraph"/>
        <w:numPr>
          <w:ilvl w:val="0"/>
          <w:numId w:val="1"/>
        </w:numPr>
        <w:rPr>
          <w:sz w:val="24"/>
          <w:szCs w:val="24"/>
        </w:rPr>
      </w:pPr>
      <w:r w:rsidRPr="00B32483">
        <w:rPr>
          <w:sz w:val="24"/>
          <w:szCs w:val="24"/>
        </w:rPr>
        <w:t>School goals and the school wide focus on data</w:t>
      </w:r>
    </w:p>
    <w:p w:rsidR="003301DF" w:rsidRPr="00B32483" w:rsidRDefault="003301DF" w:rsidP="00B32483">
      <w:pPr>
        <w:pStyle w:val="ListParagraph"/>
        <w:numPr>
          <w:ilvl w:val="0"/>
          <w:numId w:val="1"/>
        </w:numPr>
        <w:rPr>
          <w:sz w:val="24"/>
          <w:szCs w:val="24"/>
        </w:rPr>
      </w:pPr>
      <w:r w:rsidRPr="00B32483">
        <w:rPr>
          <w:sz w:val="24"/>
          <w:szCs w:val="24"/>
        </w:rPr>
        <w:t>Goals that include improving test scores</w:t>
      </w:r>
    </w:p>
    <w:p w:rsidR="003301DF" w:rsidRDefault="003301DF" w:rsidP="00B32483">
      <w:pPr>
        <w:pStyle w:val="ListParagraph"/>
        <w:numPr>
          <w:ilvl w:val="0"/>
          <w:numId w:val="1"/>
        </w:numPr>
        <w:rPr>
          <w:sz w:val="24"/>
          <w:szCs w:val="24"/>
        </w:rPr>
      </w:pPr>
      <w:r w:rsidRPr="00B32483">
        <w:rPr>
          <w:sz w:val="24"/>
          <w:szCs w:val="24"/>
        </w:rPr>
        <w:t>Frequent progress monitoring and an effort to move students from beginning learners to the next phase</w:t>
      </w:r>
    </w:p>
    <w:p w:rsidR="003301DF" w:rsidRDefault="00B32483" w:rsidP="00B32483">
      <w:pPr>
        <w:pStyle w:val="ListParagraph"/>
        <w:numPr>
          <w:ilvl w:val="0"/>
          <w:numId w:val="1"/>
        </w:numPr>
        <w:rPr>
          <w:sz w:val="24"/>
          <w:szCs w:val="24"/>
        </w:rPr>
      </w:pPr>
      <w:r>
        <w:rPr>
          <w:sz w:val="24"/>
          <w:szCs w:val="24"/>
        </w:rPr>
        <w:t>Each student will have opportunities to apply for at least one scholarship through the guidance department</w:t>
      </w:r>
    </w:p>
    <w:p w:rsidR="00B32483" w:rsidRPr="00B32483" w:rsidRDefault="00B32483" w:rsidP="00B32483">
      <w:pPr>
        <w:pStyle w:val="ListParagraph"/>
        <w:numPr>
          <w:ilvl w:val="0"/>
          <w:numId w:val="1"/>
        </w:numPr>
        <w:rPr>
          <w:sz w:val="24"/>
          <w:szCs w:val="24"/>
        </w:rPr>
      </w:pPr>
    </w:p>
    <w:p w:rsidR="003301DF" w:rsidRDefault="003301DF" w:rsidP="003301DF">
      <w:pPr>
        <w:pStyle w:val="ListParagraph"/>
        <w:rPr>
          <w:sz w:val="24"/>
          <w:szCs w:val="24"/>
        </w:rPr>
      </w:pPr>
      <w:r>
        <w:rPr>
          <w:sz w:val="24"/>
          <w:szCs w:val="24"/>
        </w:rPr>
        <w:t>AP scores have improved.  AP Stat</w:t>
      </w:r>
      <w:r w:rsidR="00B32483">
        <w:rPr>
          <w:sz w:val="24"/>
          <w:szCs w:val="24"/>
        </w:rPr>
        <w:t>istics</w:t>
      </w:r>
      <w:r>
        <w:rPr>
          <w:sz w:val="24"/>
          <w:szCs w:val="24"/>
        </w:rPr>
        <w:t xml:space="preserve"> scores across the board have declined across the state.  What is the root cause of the decline at DFA? In the past, students who were less proficient in math were allowed to take a Business type math course.  Due to funding issues, the class was removed from the schedule.  Now, students who do not take AP Calculus are forced to take AP Statistics.  </w:t>
      </w:r>
    </w:p>
    <w:p w:rsidR="003301DF" w:rsidRDefault="003301DF" w:rsidP="003301DF">
      <w:pPr>
        <w:pStyle w:val="ListParagraph"/>
        <w:rPr>
          <w:sz w:val="24"/>
          <w:szCs w:val="24"/>
        </w:rPr>
      </w:pPr>
    </w:p>
    <w:p w:rsidR="003301DF" w:rsidRDefault="003301DF" w:rsidP="003301DF">
      <w:pPr>
        <w:pStyle w:val="ListParagraph"/>
        <w:rPr>
          <w:sz w:val="24"/>
          <w:szCs w:val="24"/>
        </w:rPr>
      </w:pPr>
      <w:r>
        <w:rPr>
          <w:sz w:val="24"/>
          <w:szCs w:val="24"/>
        </w:rPr>
        <w:t>After viewing test scores, a council parent asked how Mrs. Grigsby (AP World) teacher achieved such a dramatic increase in her test scores.  Mr. Bower (US History) explained the new test standards along with Mrs. Grigsby’s methods helped to improve test scores.</w:t>
      </w:r>
    </w:p>
    <w:p w:rsidR="003301DF" w:rsidRDefault="003301DF" w:rsidP="003301DF">
      <w:pPr>
        <w:pStyle w:val="ListParagraph"/>
        <w:rPr>
          <w:sz w:val="24"/>
          <w:szCs w:val="24"/>
        </w:rPr>
      </w:pPr>
    </w:p>
    <w:p w:rsidR="003301DF" w:rsidRPr="00B32483" w:rsidRDefault="003301DF" w:rsidP="003301DF">
      <w:pPr>
        <w:pStyle w:val="ListParagraph"/>
        <w:rPr>
          <w:b/>
          <w:sz w:val="24"/>
          <w:szCs w:val="24"/>
          <w:u w:val="single"/>
        </w:rPr>
      </w:pPr>
      <w:r w:rsidRPr="00B32483">
        <w:rPr>
          <w:b/>
          <w:sz w:val="24"/>
          <w:szCs w:val="24"/>
          <w:u w:val="single"/>
        </w:rPr>
        <w:t>II. MS reading initiatives</w:t>
      </w:r>
    </w:p>
    <w:p w:rsidR="003301DF" w:rsidRDefault="003301DF" w:rsidP="003301DF">
      <w:pPr>
        <w:pStyle w:val="ListParagraph"/>
        <w:rPr>
          <w:sz w:val="24"/>
          <w:szCs w:val="24"/>
        </w:rPr>
      </w:pPr>
      <w:proofErr w:type="spellStart"/>
      <w:r>
        <w:rPr>
          <w:sz w:val="24"/>
          <w:szCs w:val="24"/>
        </w:rPr>
        <w:t>Dr</w:t>
      </w:r>
      <w:proofErr w:type="spellEnd"/>
      <w:r>
        <w:rPr>
          <w:sz w:val="24"/>
          <w:szCs w:val="24"/>
        </w:rPr>
        <w:t xml:space="preserve"> Kelly discussed ways to promote reading in middle school.  Incentives from the community are welcome.  Council members suggested reading commercials on WDFA, student led book clubs, and the continuation of the Helen Ruffin reading bowl.</w:t>
      </w:r>
    </w:p>
    <w:p w:rsidR="003301DF" w:rsidRDefault="003301DF" w:rsidP="003301DF">
      <w:pPr>
        <w:pStyle w:val="ListParagraph"/>
        <w:rPr>
          <w:sz w:val="24"/>
          <w:szCs w:val="24"/>
        </w:rPr>
      </w:pPr>
    </w:p>
    <w:p w:rsidR="003301DF" w:rsidRDefault="003301DF" w:rsidP="003301DF">
      <w:pPr>
        <w:pStyle w:val="ListParagraph"/>
        <w:rPr>
          <w:sz w:val="24"/>
          <w:szCs w:val="24"/>
        </w:rPr>
      </w:pPr>
      <w:r>
        <w:rPr>
          <w:sz w:val="24"/>
          <w:szCs w:val="24"/>
        </w:rPr>
        <w:t>III. Phase 5 construction</w:t>
      </w:r>
    </w:p>
    <w:p w:rsidR="003301DF" w:rsidRPr="003301DF" w:rsidRDefault="003301DF" w:rsidP="003301DF">
      <w:pPr>
        <w:pStyle w:val="ListParagraph"/>
        <w:rPr>
          <w:sz w:val="24"/>
          <w:szCs w:val="24"/>
        </w:rPr>
      </w:pPr>
      <w:r w:rsidRPr="003301DF">
        <w:rPr>
          <w:sz w:val="24"/>
          <w:szCs w:val="24"/>
        </w:rPr>
        <w:t xml:space="preserve">This phase of construction will include: </w:t>
      </w:r>
    </w:p>
    <w:p w:rsidR="003301DF" w:rsidRDefault="00B32483" w:rsidP="003301DF">
      <w:pPr>
        <w:pStyle w:val="ListParagraph"/>
        <w:numPr>
          <w:ilvl w:val="0"/>
          <w:numId w:val="1"/>
        </w:numPr>
        <w:rPr>
          <w:sz w:val="24"/>
          <w:szCs w:val="24"/>
        </w:rPr>
      </w:pPr>
      <w:r>
        <w:rPr>
          <w:sz w:val="24"/>
          <w:szCs w:val="24"/>
        </w:rPr>
        <w:t>2 extra dance studios</w:t>
      </w:r>
      <w:r w:rsidR="003301DF">
        <w:rPr>
          <w:sz w:val="24"/>
          <w:szCs w:val="24"/>
        </w:rPr>
        <w:t xml:space="preserve"> </w:t>
      </w:r>
    </w:p>
    <w:p w:rsidR="003301DF" w:rsidRDefault="003301DF" w:rsidP="003301DF">
      <w:pPr>
        <w:pStyle w:val="ListParagraph"/>
        <w:numPr>
          <w:ilvl w:val="0"/>
          <w:numId w:val="1"/>
        </w:numPr>
        <w:rPr>
          <w:sz w:val="24"/>
          <w:szCs w:val="24"/>
        </w:rPr>
      </w:pPr>
      <w:r>
        <w:rPr>
          <w:sz w:val="24"/>
          <w:szCs w:val="24"/>
        </w:rPr>
        <w:t>a black b</w:t>
      </w:r>
      <w:r w:rsidR="00B32483">
        <w:rPr>
          <w:sz w:val="24"/>
          <w:szCs w:val="24"/>
        </w:rPr>
        <w:t>ox theatre with foldable chairs</w:t>
      </w:r>
      <w:r>
        <w:rPr>
          <w:sz w:val="24"/>
          <w:szCs w:val="24"/>
        </w:rPr>
        <w:t xml:space="preserve"> </w:t>
      </w:r>
    </w:p>
    <w:p w:rsidR="003301DF" w:rsidRDefault="003301DF" w:rsidP="003301DF">
      <w:pPr>
        <w:pStyle w:val="ListParagraph"/>
        <w:numPr>
          <w:ilvl w:val="0"/>
          <w:numId w:val="1"/>
        </w:numPr>
        <w:rPr>
          <w:sz w:val="24"/>
          <w:szCs w:val="24"/>
        </w:rPr>
      </w:pPr>
      <w:r>
        <w:rPr>
          <w:sz w:val="24"/>
          <w:szCs w:val="24"/>
        </w:rPr>
        <w:t>maker sp</w:t>
      </w:r>
      <w:r w:rsidR="00B32483">
        <w:rPr>
          <w:sz w:val="24"/>
          <w:szCs w:val="24"/>
        </w:rPr>
        <w:t>aces for the Science Department</w:t>
      </w:r>
    </w:p>
    <w:p w:rsidR="003301DF" w:rsidRDefault="003301DF" w:rsidP="003301DF">
      <w:pPr>
        <w:pStyle w:val="ListParagraph"/>
        <w:numPr>
          <w:ilvl w:val="0"/>
          <w:numId w:val="1"/>
        </w:numPr>
        <w:rPr>
          <w:sz w:val="24"/>
          <w:szCs w:val="24"/>
        </w:rPr>
      </w:pPr>
      <w:r>
        <w:rPr>
          <w:sz w:val="24"/>
          <w:szCs w:val="24"/>
        </w:rPr>
        <w:t>an a</w:t>
      </w:r>
      <w:r w:rsidR="00B32483">
        <w:rPr>
          <w:sz w:val="24"/>
          <w:szCs w:val="24"/>
        </w:rPr>
        <w:t>rt room</w:t>
      </w:r>
    </w:p>
    <w:p w:rsidR="003301DF" w:rsidRDefault="00B32483" w:rsidP="003301DF">
      <w:pPr>
        <w:pStyle w:val="ListParagraph"/>
        <w:numPr>
          <w:ilvl w:val="0"/>
          <w:numId w:val="1"/>
        </w:numPr>
        <w:rPr>
          <w:sz w:val="24"/>
          <w:szCs w:val="24"/>
        </w:rPr>
      </w:pPr>
      <w:r>
        <w:rPr>
          <w:sz w:val="24"/>
          <w:szCs w:val="24"/>
        </w:rPr>
        <w:lastRenderedPageBreak/>
        <w:t>an additional computer lab</w:t>
      </w:r>
    </w:p>
    <w:p w:rsidR="003301DF" w:rsidRDefault="003301DF" w:rsidP="003301DF">
      <w:pPr>
        <w:pStyle w:val="ListParagraph"/>
        <w:numPr>
          <w:ilvl w:val="0"/>
          <w:numId w:val="1"/>
        </w:numPr>
        <w:rPr>
          <w:sz w:val="24"/>
          <w:szCs w:val="24"/>
        </w:rPr>
      </w:pPr>
      <w:r>
        <w:rPr>
          <w:sz w:val="24"/>
          <w:szCs w:val="24"/>
        </w:rPr>
        <w:t>a Film/TV studio in the back parking lot</w:t>
      </w:r>
    </w:p>
    <w:p w:rsidR="00B32483" w:rsidRDefault="00B32483" w:rsidP="00B32483">
      <w:pPr>
        <w:pStyle w:val="ListParagraph"/>
        <w:rPr>
          <w:sz w:val="24"/>
          <w:szCs w:val="24"/>
        </w:rPr>
      </w:pPr>
    </w:p>
    <w:p w:rsidR="00B32483" w:rsidRDefault="00B32483" w:rsidP="00B32483">
      <w:pPr>
        <w:pStyle w:val="ListParagraph"/>
        <w:rPr>
          <w:sz w:val="24"/>
          <w:szCs w:val="24"/>
        </w:rPr>
      </w:pPr>
      <w:r>
        <w:rPr>
          <w:sz w:val="24"/>
          <w:szCs w:val="24"/>
        </w:rPr>
        <w:t>III. Meeting Dates and the Council President</w:t>
      </w:r>
    </w:p>
    <w:p w:rsidR="00B32483" w:rsidRDefault="00B32483" w:rsidP="00B32483">
      <w:pPr>
        <w:pStyle w:val="ListParagraph"/>
        <w:rPr>
          <w:sz w:val="24"/>
          <w:szCs w:val="24"/>
        </w:rPr>
      </w:pPr>
      <w:r>
        <w:rPr>
          <w:sz w:val="24"/>
          <w:szCs w:val="24"/>
        </w:rPr>
        <w:t>The DFA school council will meet on October 3, 2017 at 4p.m.</w:t>
      </w:r>
    </w:p>
    <w:p w:rsidR="00B32483" w:rsidRDefault="00B32483" w:rsidP="00B32483">
      <w:pPr>
        <w:pStyle w:val="ListParagraph"/>
        <w:rPr>
          <w:sz w:val="24"/>
          <w:szCs w:val="24"/>
        </w:rPr>
      </w:pPr>
      <w:r>
        <w:rPr>
          <w:sz w:val="24"/>
          <w:szCs w:val="24"/>
        </w:rPr>
        <w:t>Mrs. Laura Irwin is the new president.</w:t>
      </w:r>
      <w:bookmarkStart w:id="0" w:name="_GoBack"/>
      <w:bookmarkEnd w:id="0"/>
    </w:p>
    <w:p w:rsidR="00B32483" w:rsidRPr="003301DF" w:rsidRDefault="00B32483" w:rsidP="00B32483">
      <w:pPr>
        <w:pStyle w:val="ListParagraph"/>
        <w:rPr>
          <w:sz w:val="24"/>
          <w:szCs w:val="24"/>
        </w:rPr>
      </w:pPr>
    </w:p>
    <w:p w:rsidR="003301DF" w:rsidRDefault="003301DF" w:rsidP="003301DF">
      <w:pPr>
        <w:pStyle w:val="ListParagraph"/>
        <w:rPr>
          <w:sz w:val="24"/>
          <w:szCs w:val="24"/>
        </w:rPr>
      </w:pPr>
    </w:p>
    <w:p w:rsidR="003301DF" w:rsidRPr="003301DF" w:rsidRDefault="003301DF" w:rsidP="003301DF">
      <w:pPr>
        <w:pStyle w:val="ListParagraph"/>
        <w:rPr>
          <w:sz w:val="24"/>
          <w:szCs w:val="24"/>
        </w:rPr>
      </w:pPr>
    </w:p>
    <w:sectPr w:rsidR="003301DF" w:rsidRPr="00330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536A8"/>
    <w:multiLevelType w:val="hybridMultilevel"/>
    <w:tmpl w:val="A002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DF"/>
    <w:rsid w:val="003301DF"/>
    <w:rsid w:val="00B32483"/>
    <w:rsid w:val="00F5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Himes, Krista</dc:creator>
  <cp:lastModifiedBy>Himes, Krista</cp:lastModifiedBy>
  <cp:revision>1</cp:revision>
  <dcterms:created xsi:type="dcterms:W3CDTF">2017-08-31T20:01:00Z</dcterms:created>
  <dcterms:modified xsi:type="dcterms:W3CDTF">2017-08-31T20:17:00Z</dcterms:modified>
</cp:coreProperties>
</file>